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2B" w:rsidRDefault="00D92F85">
      <w:r>
        <w:t>Найти ответы на вопросы:</w:t>
      </w:r>
    </w:p>
    <w:p w:rsidR="00D92F85" w:rsidRDefault="00D92F85" w:rsidP="00D92F85">
      <w:pPr>
        <w:pStyle w:val="a3"/>
        <w:numPr>
          <w:ilvl w:val="0"/>
          <w:numId w:val="1"/>
        </w:numPr>
      </w:pPr>
      <w:r>
        <w:t xml:space="preserve">Как устроена кастрюля </w:t>
      </w:r>
      <w:proofErr w:type="gramStart"/>
      <w:r>
        <w:t>-к</w:t>
      </w:r>
      <w:proofErr w:type="gramEnd"/>
      <w:r>
        <w:t xml:space="preserve">ашеварка. Почему в ней каша не пригорает и не «убегает»? </w:t>
      </w:r>
    </w:p>
    <w:p w:rsidR="00D92F85" w:rsidRDefault="00D92F85" w:rsidP="00D92F85">
      <w:pPr>
        <w:pStyle w:val="a3"/>
        <w:numPr>
          <w:ilvl w:val="0"/>
          <w:numId w:val="1"/>
        </w:numPr>
      </w:pPr>
      <w:r>
        <w:t>Узнай историю и рецепт приготовления «</w:t>
      </w:r>
      <w:proofErr w:type="spellStart"/>
      <w:r>
        <w:t>гурьевской</w:t>
      </w:r>
      <w:proofErr w:type="spellEnd"/>
      <w:r>
        <w:t xml:space="preserve"> каши»</w:t>
      </w:r>
    </w:p>
    <w:p w:rsidR="00D92F85" w:rsidRDefault="00D92F85" w:rsidP="00D92F85">
      <w:pPr>
        <w:pStyle w:val="a3"/>
        <w:numPr>
          <w:ilvl w:val="0"/>
          <w:numId w:val="1"/>
        </w:numPr>
      </w:pPr>
      <w:r>
        <w:t>Что такое отруби?</w:t>
      </w:r>
    </w:p>
    <w:sectPr w:rsidR="00D92F85" w:rsidSect="0070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807"/>
    <w:multiLevelType w:val="hybridMultilevel"/>
    <w:tmpl w:val="126C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85"/>
    <w:rsid w:val="002055C8"/>
    <w:rsid w:val="002C7FFC"/>
    <w:rsid w:val="00700B2B"/>
    <w:rsid w:val="00D9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</cp:revision>
  <dcterms:created xsi:type="dcterms:W3CDTF">2015-10-21T15:03:00Z</dcterms:created>
  <dcterms:modified xsi:type="dcterms:W3CDTF">2015-10-21T15:03:00Z</dcterms:modified>
</cp:coreProperties>
</file>